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8862" w14:textId="09A050B5" w:rsidR="004224BD" w:rsidRDefault="004224B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mc:AlternateContent>
          <mc:Choice Requires="wps">
            <w:drawing>
              <wp:anchor distT="152400" distB="152400" distL="152400" distR="152400" simplePos="0" relativeHeight="251659264" behindDoc="0" locked="0" layoutInCell="1" allowOverlap="1" wp14:anchorId="431C9933" wp14:editId="7DF04788">
                <wp:simplePos x="0" y="0"/>
                <wp:positionH relativeFrom="page">
                  <wp:posOffset>3200400</wp:posOffset>
                </wp:positionH>
                <wp:positionV relativeFrom="page">
                  <wp:posOffset>965200</wp:posOffset>
                </wp:positionV>
                <wp:extent cx="3962400" cy="749300"/>
                <wp:effectExtent l="0" t="0" r="0" b="1270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962400" cy="749300"/>
                        </a:xfrm>
                        <a:prstGeom prst="rect">
                          <a:avLst/>
                        </a:prstGeom>
                        <a:noFill/>
                        <a:ln w="12700" cap="flat">
                          <a:noFill/>
                          <a:miter lim="400000"/>
                        </a:ln>
                        <a:effectLst/>
                      </wps:spPr>
                      <wps:txbx>
                        <w:txbxContent>
                          <w:p w14:paraId="6F1CAA28"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wps:txbx>
                      <wps:bodyPr wrap="square" lIns="0" tIns="0" rIns="0" bIns="0" numCol="1" anchor="t">
                        <a:noAutofit/>
                      </wps:bodyPr>
                    </wps:wsp>
                  </a:graphicData>
                </a:graphic>
              </wp:anchor>
            </w:drawing>
          </mc:Choice>
          <mc:Fallback>
            <w:pict>
              <v:rect id="officeArt object" o:spid="_x0000_s1026" style="position:absolute;margin-left:252pt;margin-top:76pt;width:312pt;height:5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" filled="f" stroked="f" strokeweight="1pt">
                <v:stroke miterlimit="4"/>
                <v:textbox inset="0,0,0,0">
                  <w:txbxContent>
                    <w:p w14:paraId="6F1CAA28"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39B8B38C"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7DCCD4CD" w14:textId="77777777" w:rsidR="0005471C" w:rsidRDefault="0005471C"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v:textbox>
                <w10:wrap type="square" anchorx="page" anchory="page"/>
              </v:rect>
            </w:pict>
          </mc:Fallback>
        </mc:AlternateContent>
      </w:r>
      <w:r>
        <w:rPr>
          <w:rFonts w:ascii="Melior"/>
          <w:noProof/>
        </w:rPr>
        <w:drawing>
          <wp:inline distT="0" distB="0" distL="0" distR="0" wp14:anchorId="726D4606" wp14:editId="6524483E">
            <wp:extent cx="1685925"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 LOGO outlined.eps"/>
                    <pic:cNvPicPr/>
                  </pic:nvPicPr>
                  <pic:blipFill>
                    <a:blip r:embed="rId7">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790C0BAA"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5E286075"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4E095154" w14:textId="204F968C" w:rsidR="00F843D8" w:rsidRDefault="003E291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rFonts w:ascii="Melior"/>
          <w:noProof/>
        </w:rPr>
        <w:drawing>
          <wp:anchor distT="0" distB="0" distL="114300" distR="114300" simplePos="0" relativeHeight="251660288" behindDoc="0" locked="0" layoutInCell="1" allowOverlap="1" wp14:anchorId="4E56BA06" wp14:editId="2B747F91">
            <wp:simplePos x="0" y="0"/>
            <wp:positionH relativeFrom="margin">
              <wp:posOffset>4000500</wp:posOffset>
            </wp:positionH>
            <wp:positionV relativeFrom="margin">
              <wp:posOffset>914400</wp:posOffset>
            </wp:positionV>
            <wp:extent cx="182880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key_front_300.jpg"/>
                    <pic:cNvPicPr/>
                  </pic:nvPicPr>
                  <pic:blipFill>
                    <a:blip r:embed="rId8">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14:sizeRelH relativeFrom="margin">
              <wp14:pctWidth>0</wp14:pctWidth>
            </wp14:sizeRelH>
            <wp14:sizeRelV relativeFrom="margin">
              <wp14:pctHeight>0</wp14:pctHeight>
            </wp14:sizeRelV>
          </wp:anchor>
        </w:drawing>
      </w:r>
    </w:p>
    <w:p w14:paraId="5681E1C6" w14:textId="6DDF0855" w:rsidR="00F843D8"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rFonts w:ascii="Melior"/>
        </w:rPr>
        <w:t>For immediate release: new publication</w:t>
      </w:r>
    </w:p>
    <w:p w14:paraId="4FBF5619" w14:textId="4C61E60B"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7A56EFDE" w14:textId="31628D38" w:rsidR="0005471C" w:rsidRPr="00D6664B"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i/>
          <w:sz w:val="32"/>
          <w:szCs w:val="32"/>
        </w:rPr>
      </w:pPr>
      <w:r w:rsidRPr="00D6664B">
        <w:rPr>
          <w:rFonts w:ascii="Melior"/>
          <w:i/>
          <w:sz w:val="32"/>
          <w:szCs w:val="32"/>
        </w:rPr>
        <w:t xml:space="preserve">On the East End: </w:t>
      </w:r>
    </w:p>
    <w:p w14:paraId="743D2256" w14:textId="77777777" w:rsidR="0005471C" w:rsidRPr="00D6664B"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i/>
          <w:sz w:val="32"/>
          <w:szCs w:val="32"/>
        </w:rPr>
      </w:pPr>
      <w:r w:rsidRPr="00D6664B">
        <w:rPr>
          <w:rFonts w:ascii="Melior"/>
          <w:i/>
          <w:sz w:val="32"/>
          <w:szCs w:val="32"/>
        </w:rPr>
        <w:t>The Last Best Times of a Long Island Fishing Community.</w:t>
      </w:r>
    </w:p>
    <w:p w14:paraId="685B45D6" w14:textId="77777777"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sz w:val="32"/>
          <w:szCs w:val="32"/>
        </w:rPr>
      </w:pPr>
    </w:p>
    <w:p w14:paraId="109301AE" w14:textId="4B955830" w:rsidR="0005471C" w:rsidRP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sz w:val="32"/>
          <w:szCs w:val="32"/>
        </w:rPr>
      </w:pPr>
      <w:r w:rsidRPr="0005471C">
        <w:rPr>
          <w:rFonts w:ascii="Melior"/>
          <w:sz w:val="32"/>
          <w:szCs w:val="32"/>
        </w:rPr>
        <w:t>Clarence Hickey</w:t>
      </w:r>
    </w:p>
    <w:p w14:paraId="72B42901" w14:textId="3D9CA218" w:rsidR="0005471C" w:rsidRDefault="0005471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0495FF6E" w14:textId="77777777" w:rsidR="0005471C" w:rsidRP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sidRPr="0005471C">
        <w:rPr>
          <w:rFonts w:ascii="Melior"/>
        </w:rPr>
        <w:t xml:space="preserve">In 1970, as a young marine biologist, Clarence Hickey won a position on the staff of the New York State Ocean Sciences Laboratory, Montauk, NY. For the next five years he was involved in landmark studies of Long Island's then-thriving fisheries. He developed deep bonds with the </w:t>
      </w:r>
      <w:proofErr w:type="spellStart"/>
      <w:r w:rsidRPr="0005471C">
        <w:rPr>
          <w:rFonts w:ascii="Melior"/>
        </w:rPr>
        <w:t>Baymen</w:t>
      </w:r>
      <w:proofErr w:type="spellEnd"/>
      <w:r w:rsidRPr="0005471C">
        <w:rPr>
          <w:rFonts w:ascii="Melior"/>
        </w:rPr>
        <w:t xml:space="preserve"> and ocean fishers who called the East End of Long Island home, and worked closely with them as he and the Ocean Sciences Lab studied the habits and prospects of more than one hundred sp</w:t>
      </w:r>
      <w:r w:rsidRPr="0005471C">
        <w:rPr>
          <w:rFonts w:ascii="Melior"/>
        </w:rPr>
        <w:t>e</w:t>
      </w:r>
      <w:r w:rsidRPr="0005471C">
        <w:rPr>
          <w:rFonts w:ascii="Melior"/>
        </w:rPr>
        <w:t xml:space="preserve">cies of fish and shellfish that call Long Island home </w:t>
      </w:r>
      <w:r w:rsidRPr="0005471C">
        <w:rPr>
          <w:rFonts w:ascii="Melior"/>
        </w:rPr>
        <w:t>—</w:t>
      </w:r>
      <w:r w:rsidRPr="0005471C">
        <w:rPr>
          <w:rFonts w:ascii="Melior"/>
        </w:rPr>
        <w:t xml:space="preserve"> or visit our waters on a reg</w:t>
      </w:r>
      <w:r w:rsidRPr="0005471C">
        <w:rPr>
          <w:rFonts w:ascii="Melior"/>
        </w:rPr>
        <w:t>u</w:t>
      </w:r>
      <w:r w:rsidRPr="0005471C">
        <w:rPr>
          <w:rFonts w:ascii="Melior"/>
        </w:rPr>
        <w:t xml:space="preserve">lar basis. </w:t>
      </w:r>
    </w:p>
    <w:p w14:paraId="0974E061" w14:textId="77777777" w:rsidR="0005471C" w:rsidRP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p>
    <w:p w14:paraId="63D08C4E" w14:textId="77777777" w:rsidR="0005471C" w:rsidRP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sidRPr="0005471C">
        <w:rPr>
          <w:rFonts w:ascii="Melior"/>
        </w:rPr>
        <w:t>This is his loving, anguished memoir of those years, replete with vivid portraits of the traditional fishers and scientists he worked with, their habits and discoveries, and their history-suffused community. Like their brethren to the north and south on</w:t>
      </w:r>
      <w:r w:rsidR="00D6664B">
        <w:rPr>
          <w:rFonts w:ascii="Melior"/>
        </w:rPr>
        <w:t xml:space="preserve"> the East Coast, Long Island's </w:t>
      </w:r>
      <w:proofErr w:type="spellStart"/>
      <w:r w:rsidR="00D6664B">
        <w:rPr>
          <w:rFonts w:ascii="Melior"/>
        </w:rPr>
        <w:t>Bonacker</w:t>
      </w:r>
      <w:proofErr w:type="spellEnd"/>
      <w:r w:rsidRPr="0005471C">
        <w:rPr>
          <w:rFonts w:ascii="Melior"/>
        </w:rPr>
        <w:t xml:space="preserve"> fishing community represents a long and co</w:t>
      </w:r>
      <w:r w:rsidRPr="0005471C">
        <w:rPr>
          <w:rFonts w:ascii="Melior"/>
        </w:rPr>
        <w:t>l</w:t>
      </w:r>
      <w:r w:rsidRPr="0005471C">
        <w:rPr>
          <w:rFonts w:ascii="Melior"/>
        </w:rPr>
        <w:t xml:space="preserve">orful tradition celebrated most famously in Peter </w:t>
      </w:r>
      <w:proofErr w:type="spellStart"/>
      <w:r w:rsidRPr="0005471C">
        <w:rPr>
          <w:rFonts w:ascii="Melior"/>
        </w:rPr>
        <w:t>Mattheissen's</w:t>
      </w:r>
      <w:proofErr w:type="spellEnd"/>
      <w:r w:rsidRPr="0005471C">
        <w:rPr>
          <w:rFonts w:ascii="Melior"/>
        </w:rPr>
        <w:t xml:space="preserve"> classic </w:t>
      </w:r>
      <w:r w:rsidRPr="00D6664B">
        <w:rPr>
          <w:rFonts w:ascii="Melior"/>
          <w:i/>
        </w:rPr>
        <w:t>Men's Lives</w:t>
      </w:r>
      <w:r w:rsidRPr="0005471C">
        <w:rPr>
          <w:rFonts w:ascii="Melior"/>
        </w:rPr>
        <w:t>. Hickey's memoir is an elegiac complement to that book.</w:t>
      </w:r>
    </w:p>
    <w:p w14:paraId="52A36679" w14:textId="77777777" w:rsidR="0005471C" w:rsidRP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p>
    <w:p w14:paraId="619F1D80" w14:textId="77777777" w:rsid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sidRPr="0005471C">
        <w:rPr>
          <w:rFonts w:ascii="Melior"/>
        </w:rPr>
        <w:t xml:space="preserve">Perhaps more important, Hickey calls for our deep attention to the destruction </w:t>
      </w:r>
      <w:r w:rsidRPr="0005471C">
        <w:rPr>
          <w:rFonts w:ascii="Melior"/>
        </w:rPr>
        <w:t>—</w:t>
      </w:r>
      <w:r w:rsidRPr="0005471C">
        <w:rPr>
          <w:rFonts w:ascii="Melior"/>
        </w:rPr>
        <w:t xml:space="preserve"> in less than a generation </w:t>
      </w:r>
      <w:r w:rsidRPr="0005471C">
        <w:rPr>
          <w:rFonts w:ascii="Melior"/>
        </w:rPr>
        <w:t>—</w:t>
      </w:r>
      <w:r w:rsidRPr="0005471C">
        <w:rPr>
          <w:rFonts w:ascii="Melior"/>
        </w:rPr>
        <w:t xml:space="preserve"> of a crucial natural resource. The contrast between Cla</w:t>
      </w:r>
      <w:r w:rsidRPr="0005471C">
        <w:rPr>
          <w:rFonts w:ascii="Melior"/>
        </w:rPr>
        <w:t>r</w:t>
      </w:r>
      <w:r w:rsidRPr="0005471C">
        <w:rPr>
          <w:rFonts w:ascii="Melior"/>
        </w:rPr>
        <w:t xml:space="preserve">ence's years on the East End and today is stark and disturbing. Over the last forty years he has revisited his beloved East End regularly, and watched with alarm as our ecosystem </w:t>
      </w:r>
      <w:r w:rsidRPr="0005471C">
        <w:rPr>
          <w:rFonts w:ascii="Melior"/>
        </w:rPr>
        <w:t>—</w:t>
      </w:r>
      <w:r w:rsidRPr="0005471C">
        <w:rPr>
          <w:rFonts w:ascii="Melior"/>
        </w:rPr>
        <w:t xml:space="preserve"> and it's community </w:t>
      </w:r>
      <w:r w:rsidRPr="0005471C">
        <w:rPr>
          <w:rFonts w:ascii="Melior"/>
        </w:rPr>
        <w:t>—</w:t>
      </w:r>
      <w:r w:rsidRPr="0005471C">
        <w:rPr>
          <w:rFonts w:ascii="Melior"/>
        </w:rPr>
        <w:t xml:space="preserve"> has declined. On the East End is Clarence Hic</w:t>
      </w:r>
      <w:r w:rsidRPr="0005471C">
        <w:rPr>
          <w:rFonts w:ascii="Melior"/>
        </w:rPr>
        <w:t>k</w:t>
      </w:r>
      <w:r w:rsidRPr="0005471C">
        <w:rPr>
          <w:rFonts w:ascii="Melior"/>
        </w:rPr>
        <w:t>ey's clarion call for us to preserve and revive the natural community he fell in love with when he was young.</w:t>
      </w:r>
    </w:p>
    <w:p w14:paraId="303BA6C5" w14:textId="77777777" w:rsidR="00F843D8" w:rsidRDefault="00F843D8"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p>
    <w:p w14:paraId="7B79A349" w14:textId="77777777" w:rsid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Pr>
          <w:rFonts w:ascii="Melior"/>
        </w:rPr>
        <w:t xml:space="preserve">This is the first book in a series sponsored by Long Island Nature Organization </w:t>
      </w:r>
    </w:p>
    <w:p w14:paraId="047A31EB" w14:textId="77777777" w:rsidR="0005471C" w:rsidRDefault="0005471C"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Pr>
          <w:rFonts w:ascii="Melior"/>
        </w:rPr>
        <w:t>(longislandnature.org)</w:t>
      </w:r>
    </w:p>
    <w:p w14:paraId="73E48FAD" w14:textId="77777777" w:rsidR="0005471C" w:rsidRDefault="004C01B9" w:rsidP="00052F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rPr>
          <w:rFonts w:ascii="Melior"/>
        </w:rPr>
      </w:pPr>
      <w:r>
        <w:rPr>
          <w:rFonts w:ascii="Melior"/>
        </w:rPr>
        <w:lastRenderedPageBreak/>
        <w:t xml:space="preserve">186 </w:t>
      </w:r>
      <w:proofErr w:type="spellStart"/>
      <w:r>
        <w:rPr>
          <w:rFonts w:ascii="Melior"/>
        </w:rPr>
        <w:t>pp</w:t>
      </w:r>
      <w:proofErr w:type="spellEnd"/>
      <w:r>
        <w:rPr>
          <w:rFonts w:ascii="Melior"/>
        </w:rPr>
        <w:t>, 54 illustrations, paperback: $20</w:t>
      </w:r>
    </w:p>
    <w:p w14:paraId="679C6EE5" w14:textId="77573EC6" w:rsidR="003E2918" w:rsidRPr="003E2918" w:rsidRDefault="0005471C" w:rsidP="00052F99">
      <w:pPr>
        <w:spacing w:line="280" w:lineRule="auto"/>
        <w:rPr>
          <w:rFonts w:ascii="Melior" w:hAnsi="Melior"/>
        </w:rPr>
      </w:pPr>
      <w:r w:rsidRPr="003E2918">
        <w:rPr>
          <w:rFonts w:ascii="Melior" w:hAnsi="Melior"/>
        </w:rPr>
        <w:t>Publication Date July 1</w:t>
      </w:r>
    </w:p>
    <w:p w14:paraId="1D7DC0AE" w14:textId="77777777" w:rsidR="00052F99" w:rsidRDefault="00052F99" w:rsidP="00052F99">
      <w:pPr>
        <w:pStyle w:val="Free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contextualSpacing/>
      </w:pPr>
    </w:p>
    <w:p w14:paraId="3A82AE46" w14:textId="69102E3C" w:rsidR="003E2918" w:rsidRDefault="003E2918" w:rsidP="00052F99">
      <w:pPr>
        <w:pStyle w:val="Free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contextualSpacing/>
        <w:rPr>
          <w:rStyle w:val="Hyperlink"/>
        </w:rPr>
      </w:pPr>
      <w:bookmarkStart w:id="0" w:name="_GoBack"/>
      <w:bookmarkEnd w:id="0"/>
      <w:r>
        <w:tab/>
      </w:r>
      <w:r w:rsidR="004C01B9">
        <w:t xml:space="preserve">More info: James Monaco </w:t>
      </w:r>
      <w:hyperlink r:id="rId9" w:history="1">
        <w:r w:rsidR="004C01B9" w:rsidRPr="008A1D6F">
          <w:rPr>
            <w:rStyle w:val="Hyperlink"/>
          </w:rPr>
          <w:t>jim@peconic.org</w:t>
        </w:r>
      </w:hyperlink>
      <w:r>
        <w:rPr>
          <w:rStyle w:val="Hyperlink"/>
        </w:rPr>
        <w:t xml:space="preserve"> </w:t>
      </w:r>
    </w:p>
    <w:p w14:paraId="1D21F362" w14:textId="2CCA9AD3" w:rsidR="003E2918" w:rsidRPr="003E2918" w:rsidRDefault="003E2918" w:rsidP="00052F99">
      <w:pPr>
        <w:pStyle w:val="Free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0" w:lineRule="auto"/>
        <w:contextualSpacing/>
        <w:rPr>
          <w:rFonts w:hAnsi="Helvetica"/>
        </w:rPr>
      </w:pPr>
      <w:r>
        <w:rPr>
          <w:rFonts w:hAnsi="Helvetica"/>
        </w:rPr>
        <w:tab/>
      </w:r>
      <w:r w:rsidRPr="003E2918">
        <w:rPr>
          <w:rFonts w:hAnsi="Helvetica"/>
        </w:rPr>
        <w:t>Graphics and samples: HPdigital.com/press.html</w:t>
      </w:r>
    </w:p>
    <w:sectPr w:rsidR="003E2918" w:rsidRPr="003E2918" w:rsidSect="003E2918">
      <w:type w:val="continuous"/>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8C42" w14:textId="77777777" w:rsidR="0005471C" w:rsidRDefault="0005471C">
      <w:r>
        <w:separator/>
      </w:r>
    </w:p>
  </w:endnote>
  <w:endnote w:type="continuationSeparator" w:id="0">
    <w:p w14:paraId="3A1EAA0F" w14:textId="77777777" w:rsidR="0005471C" w:rsidRDefault="0005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lio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45A4D" w14:textId="77777777" w:rsidR="0005471C" w:rsidRDefault="0005471C">
      <w:r>
        <w:separator/>
      </w:r>
    </w:p>
  </w:footnote>
  <w:footnote w:type="continuationSeparator" w:id="0">
    <w:p w14:paraId="2E911A8F" w14:textId="77777777" w:rsidR="0005471C" w:rsidRDefault="0005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3D8"/>
    <w:rsid w:val="00052F99"/>
    <w:rsid w:val="0005471C"/>
    <w:rsid w:val="003E2918"/>
    <w:rsid w:val="004224BD"/>
    <w:rsid w:val="004C01B9"/>
    <w:rsid w:val="004C2FF2"/>
    <w:rsid w:val="00B97481"/>
    <w:rsid w:val="00D6664B"/>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styleId="FollowedHyperlink">
    <w:name w:val="FollowedHyperlink"/>
    <w:basedOn w:val="DefaultParagraphFont"/>
    <w:uiPriority w:val="99"/>
    <w:semiHidden/>
    <w:unhideWhenUsed/>
    <w:rsid w:val="003E2918"/>
    <w:rPr>
      <w:color w:val="FF00FF" w:themeColor="followedHyperlink"/>
      <w:u w:val="single"/>
    </w:rPr>
  </w:style>
  <w:style w:type="paragraph" w:styleId="Header">
    <w:name w:val="header"/>
    <w:basedOn w:val="Normal"/>
    <w:link w:val="HeaderChar"/>
    <w:uiPriority w:val="99"/>
    <w:unhideWhenUsed/>
    <w:rsid w:val="003E2918"/>
    <w:pPr>
      <w:tabs>
        <w:tab w:val="center" w:pos="4320"/>
        <w:tab w:val="right" w:pos="8640"/>
      </w:tabs>
    </w:pPr>
  </w:style>
  <w:style w:type="character" w:customStyle="1" w:styleId="HeaderChar">
    <w:name w:val="Header Char"/>
    <w:basedOn w:val="DefaultParagraphFont"/>
    <w:link w:val="Header"/>
    <w:uiPriority w:val="99"/>
    <w:rsid w:val="003E2918"/>
    <w:rPr>
      <w:sz w:val="24"/>
      <w:szCs w:val="24"/>
    </w:rPr>
  </w:style>
  <w:style w:type="paragraph" w:styleId="Footer">
    <w:name w:val="footer"/>
    <w:basedOn w:val="Normal"/>
    <w:link w:val="FooterChar"/>
    <w:uiPriority w:val="99"/>
    <w:unhideWhenUsed/>
    <w:rsid w:val="003E2918"/>
    <w:pPr>
      <w:tabs>
        <w:tab w:val="center" w:pos="4320"/>
        <w:tab w:val="right" w:pos="8640"/>
      </w:tabs>
    </w:pPr>
  </w:style>
  <w:style w:type="character" w:customStyle="1" w:styleId="FooterChar">
    <w:name w:val="Footer Char"/>
    <w:basedOn w:val="DefaultParagraphFont"/>
    <w:link w:val="Footer"/>
    <w:uiPriority w:val="99"/>
    <w:rsid w:val="003E291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 w:type="character" w:styleId="FollowedHyperlink">
    <w:name w:val="FollowedHyperlink"/>
    <w:basedOn w:val="DefaultParagraphFont"/>
    <w:uiPriority w:val="99"/>
    <w:semiHidden/>
    <w:unhideWhenUsed/>
    <w:rsid w:val="003E2918"/>
    <w:rPr>
      <w:color w:val="FF00FF" w:themeColor="followedHyperlink"/>
      <w:u w:val="single"/>
    </w:rPr>
  </w:style>
  <w:style w:type="paragraph" w:styleId="Header">
    <w:name w:val="header"/>
    <w:basedOn w:val="Normal"/>
    <w:link w:val="HeaderChar"/>
    <w:uiPriority w:val="99"/>
    <w:unhideWhenUsed/>
    <w:rsid w:val="003E2918"/>
    <w:pPr>
      <w:tabs>
        <w:tab w:val="center" w:pos="4320"/>
        <w:tab w:val="right" w:pos="8640"/>
      </w:tabs>
    </w:pPr>
  </w:style>
  <w:style w:type="character" w:customStyle="1" w:styleId="HeaderChar">
    <w:name w:val="Header Char"/>
    <w:basedOn w:val="DefaultParagraphFont"/>
    <w:link w:val="Header"/>
    <w:uiPriority w:val="99"/>
    <w:rsid w:val="003E2918"/>
    <w:rPr>
      <w:sz w:val="24"/>
      <w:szCs w:val="24"/>
    </w:rPr>
  </w:style>
  <w:style w:type="paragraph" w:styleId="Footer">
    <w:name w:val="footer"/>
    <w:basedOn w:val="Normal"/>
    <w:link w:val="FooterChar"/>
    <w:uiPriority w:val="99"/>
    <w:unhideWhenUsed/>
    <w:rsid w:val="003E2918"/>
    <w:pPr>
      <w:tabs>
        <w:tab w:val="center" w:pos="4320"/>
        <w:tab w:val="right" w:pos="8640"/>
      </w:tabs>
    </w:pPr>
  </w:style>
  <w:style w:type="character" w:customStyle="1" w:styleId="FooterChar">
    <w:name w:val="Footer Char"/>
    <w:basedOn w:val="DefaultParagraphFont"/>
    <w:link w:val="Footer"/>
    <w:uiPriority w:val="99"/>
    <w:rsid w:val="003E29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g"/><Relationship Id="rId9" Type="http://schemas.openxmlformats.org/officeDocument/2006/relationships/hyperlink" Target="mailto:jim@peconic.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299</Words>
  <Characters>1710</Characters>
  <Application>Microsoft Macintosh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Monaco</cp:lastModifiedBy>
  <cp:revision>5</cp:revision>
  <dcterms:created xsi:type="dcterms:W3CDTF">2015-06-11T23:05:00Z</dcterms:created>
  <dcterms:modified xsi:type="dcterms:W3CDTF">2015-06-14T23:36:00Z</dcterms:modified>
</cp:coreProperties>
</file>